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40" w:rsidRDefault="00342240" w:rsidP="00342240">
      <w:pPr>
        <w:widowControl/>
        <w:jc w:val="left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</w:p>
    <w:p w:rsidR="00342240" w:rsidRDefault="00342240" w:rsidP="00342240">
      <w:pPr>
        <w:adjustRightInd w:val="0"/>
        <w:snapToGrid w:val="0"/>
        <w:spacing w:line="600" w:lineRule="exact"/>
        <w:jc w:val="center"/>
        <w:rPr>
          <w:rFonts w:eastAsia="华文中宋"/>
          <w:b/>
          <w:bCs/>
          <w:sz w:val="44"/>
          <w:szCs w:val="44"/>
        </w:rPr>
      </w:pPr>
      <w:r w:rsidRPr="00EA10B4">
        <w:rPr>
          <w:rFonts w:eastAsia="华文中宋"/>
          <w:b/>
          <w:bCs/>
          <w:sz w:val="44"/>
          <w:szCs w:val="44"/>
        </w:rPr>
        <w:t xml:space="preserve">　　</w:t>
      </w:r>
    </w:p>
    <w:p w:rsidR="00342240" w:rsidRDefault="00342240" w:rsidP="00342240">
      <w:pPr>
        <w:adjustRightInd w:val="0"/>
        <w:snapToGrid w:val="0"/>
        <w:spacing w:line="600" w:lineRule="exact"/>
        <w:jc w:val="center"/>
        <w:rPr>
          <w:rFonts w:eastAsia="华文中宋"/>
          <w:b/>
          <w:bCs/>
          <w:color w:val="000000"/>
          <w:kern w:val="0"/>
          <w:sz w:val="44"/>
          <w:szCs w:val="44"/>
        </w:rPr>
      </w:pPr>
      <w:r w:rsidRPr="00EA10B4">
        <w:rPr>
          <w:rFonts w:eastAsia="华文中宋"/>
          <w:b/>
          <w:bCs/>
          <w:sz w:val="44"/>
          <w:szCs w:val="44"/>
        </w:rPr>
        <w:t>2013-2016</w:t>
      </w:r>
      <w:r w:rsidRPr="00EA10B4">
        <w:rPr>
          <w:rFonts w:eastAsia="华文中宋"/>
          <w:b/>
          <w:bCs/>
          <w:sz w:val="44"/>
          <w:szCs w:val="44"/>
        </w:rPr>
        <w:t>年立项《广州大典》与广州历史文化研究逾期未结项课题（</w:t>
      </w:r>
      <w:r w:rsidRPr="00EA10B4">
        <w:rPr>
          <w:rFonts w:eastAsia="华文中宋"/>
          <w:b/>
          <w:bCs/>
          <w:sz w:val="44"/>
          <w:szCs w:val="44"/>
        </w:rPr>
        <w:t>27</w:t>
      </w:r>
      <w:r w:rsidRPr="00EA10B4">
        <w:rPr>
          <w:rFonts w:eastAsia="华文中宋"/>
          <w:b/>
          <w:bCs/>
          <w:sz w:val="44"/>
          <w:szCs w:val="44"/>
        </w:rPr>
        <w:t>项）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953"/>
        <w:gridCol w:w="1418"/>
        <w:gridCol w:w="2268"/>
        <w:gridCol w:w="1275"/>
        <w:gridCol w:w="1046"/>
        <w:gridCol w:w="1081"/>
        <w:gridCol w:w="1701"/>
      </w:tblGrid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申报项目名称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项目批准号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要求结题时间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结项状态</w:t>
            </w:r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  <w:shd w:val="clear" w:color="auto" w:fill="FFFFFF"/>
              </w:rPr>
              <w:t>处理意见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张梅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广州文学艺术创作研究院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利用典藏剧本，探讨粤剧经典剧目的演变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2013GZZ06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2016年5月31日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未结项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交材料交材料</w:t>
            </w:r>
            <w:proofErr w:type="gramEnd"/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关瑾华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广州炎黄文化研究会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港澳地区藏</w:t>
            </w:r>
            <w:proofErr w:type="gramStart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广州曲类文献</w:t>
            </w:r>
            <w:proofErr w:type="gramEnd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综录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2013GZY04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2015年5月31日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未结项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胡巧利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市方志办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明清广州地方志研究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2013GZY11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2015年5月31日</w:t>
            </w:r>
          </w:p>
        </w:tc>
        <w:tc>
          <w:tcPr>
            <w:tcW w:w="1081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交材料交材料</w:t>
            </w:r>
            <w:proofErr w:type="gramEnd"/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李云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华中师范大学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清代广州十三行研究——以义成行叶氏家族为中心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2013GZB01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2016年5月31日</w:t>
            </w:r>
          </w:p>
        </w:tc>
        <w:tc>
          <w:tcPr>
            <w:tcW w:w="1081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黄小高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广州图书馆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李光廷与《守约篇丛书》研究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2013GZW06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2015年5月31日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  <w:bookmarkStart w:id="0" w:name="_GoBack"/>
        <w:bookmarkEnd w:id="0"/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吴青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暨南大学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殖民时代的中国热：欧洲人视野中的广州城市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2014GZY06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2016年3月14日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张颖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仲恺农业工程学院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卫</w:t>
            </w:r>
            <w:proofErr w:type="gramStart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三畏与</w:t>
            </w:r>
            <w:proofErr w:type="gramEnd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19世纪美国的广州方言研究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2014GZY07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2016年3月14日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因出国申请延期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王美怡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广州市社会科学院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晚清民</w:t>
            </w:r>
            <w:proofErr w:type="gramEnd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初广州西关商人生活研究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2014GZY09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2016年3月14日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申请延期二次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widowControl/>
              <w:tabs>
                <w:tab w:val="left" w:pos="8460"/>
              </w:tabs>
              <w:ind w:right="-316"/>
              <w:rPr>
                <w:rFonts w:eastAsia="仿宋_GB2312" w:hint="eastAsia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陈鹏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广东交通职业技术学院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古番禺邮</w:t>
            </w:r>
            <w:proofErr w:type="gramStart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驿</w:t>
            </w:r>
            <w:proofErr w:type="gramEnd"/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与海上丝绸之路关系研究（申请改变成果形式）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2014GZY16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shd w:val="clear" w:color="auto" w:fill="FFFFFF"/>
              </w:rPr>
              <w:t>2016年3月14日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黎尚健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广东第二师范学院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近代西方文化传播的先驱——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梁发评传</w:t>
            </w:r>
            <w:proofErr w:type="gramEnd"/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2015GZZ01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屈文军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宋元时期广州地区少数民族社会变迁（申请变更成果形式）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2015GZY06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马莎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暨南大学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梁麦诸家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岭南近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代词学传承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2015GZY11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太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雷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仲恺农业工程学院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岭南画派教育思想研究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2015GZY16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2017年3月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申请延期二次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刘峻岳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岭南琴学文献与琴史研究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2015GZB02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2018年3月14日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王福昌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华南农业大学农史研究室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历代广州农业动植物史料集成考释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2016GZZ01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2018年4月14日</w:t>
            </w:r>
          </w:p>
        </w:tc>
        <w:tc>
          <w:tcPr>
            <w:tcW w:w="1081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郭春林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广西大学文学院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崔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与之诗文集校注及综合研究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2016GZZ02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周旖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中山大学资讯管理学院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以《广州大典》为中心的北美东亚图书馆藏广州文献比较研究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2016GZZ06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18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潘剑芬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海珠区文物博物管理中心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《广州近代著名工程师胡栋朝生平考》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2016GZY04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2019年4月提交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结项申请</w:t>
            </w:r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纳入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2019年底结项评审</w:t>
            </w:r>
            <w:proofErr w:type="gramEnd"/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邓小琴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汕头大学文学院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晚清粤港报刊粤调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文献整与研究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理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2016GZZ09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2018年4月14日</w:t>
            </w:r>
          </w:p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金峰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《广州大典》研究中心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《广州大典》所收鸦片战争史料两种点校释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2016GZY07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吴业国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华南理工大学公共管理学院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宋元之际广东忠义之士群体研究（申请变更成果形式）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2016GZY09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夏令伟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广东第二师范学院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《广州大典》所收广府方志与文学研究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2016GZY11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2017年4月14日，</w:t>
            </w:r>
          </w:p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申请延期二次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申请延期两次</w:t>
            </w:r>
          </w:p>
        </w:tc>
        <w:tc>
          <w:tcPr>
            <w:tcW w:w="1701" w:type="dxa"/>
            <w:shd w:val="clear" w:color="auto" w:fill="FFFFFF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肖荣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深圳大学文学院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三至六世纪广州所出的香药及其社会效应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2016GZY15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赵晓涛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《广州大典》研究中心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文学地理学视域下的宋代广州文学研究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2016GZY18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王磊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华南理工大学出版社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清代广东私家刻书研究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2016GZY20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Default="00342240" w:rsidP="00D23250">
            <w:pPr>
              <w:shd w:val="solid" w:color="FFFFFF" w:fill="auto"/>
              <w:tabs>
                <w:tab w:val="left" w:pos="8460"/>
              </w:tabs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李苗</w:t>
            </w:r>
            <w:proofErr w:type="gramEnd"/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暨南大学新闻与传播学院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广州老字号口述史研究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2016GZY26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2017年4月14日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申请延期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42240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2019年10月30日前交材料</w:t>
            </w:r>
          </w:p>
        </w:tc>
      </w:tr>
      <w:tr w:rsidR="00342240" w:rsidRPr="00EA10B4" w:rsidTr="00342240">
        <w:tblPrEx>
          <w:tblCellMar>
            <w:top w:w="0" w:type="dxa"/>
            <w:bottom w:w="0" w:type="dxa"/>
          </w:tblCellMar>
        </w:tblPrEx>
        <w:tc>
          <w:tcPr>
            <w:tcW w:w="431" w:type="dxa"/>
            <w:shd w:val="clear" w:color="auto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953" w:type="dxa"/>
            <w:shd w:val="solid" w:color="FFFFFF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李海燕</w:t>
            </w:r>
          </w:p>
        </w:tc>
        <w:tc>
          <w:tcPr>
            <w:tcW w:w="1418" w:type="dxa"/>
            <w:shd w:val="solid" w:color="FFFFFF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广州中医药大学</w:t>
            </w:r>
          </w:p>
        </w:tc>
        <w:tc>
          <w:tcPr>
            <w:tcW w:w="2268" w:type="dxa"/>
            <w:shd w:val="solid" w:color="FFFFFF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left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广东道地特色中医的文化发掘研究</w:t>
            </w:r>
          </w:p>
        </w:tc>
        <w:tc>
          <w:tcPr>
            <w:tcW w:w="1275" w:type="dxa"/>
            <w:shd w:val="solid" w:color="FFFFFF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2016GZY31</w:t>
            </w:r>
          </w:p>
        </w:tc>
        <w:tc>
          <w:tcPr>
            <w:tcW w:w="1046" w:type="dxa"/>
            <w:shd w:val="solid" w:color="FFFFFF" w:fill="auto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2017年4月14日，</w:t>
            </w:r>
          </w:p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曾申请延期一年</w:t>
            </w:r>
          </w:p>
        </w:tc>
        <w:tc>
          <w:tcPr>
            <w:tcW w:w="1081" w:type="dxa"/>
            <w:shd w:val="clear" w:color="auto" w:fill="FFFFFF"/>
            <w:vAlign w:val="center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2018年底结项材料</w:t>
            </w:r>
            <w:proofErr w:type="gramEnd"/>
            <w:r w:rsidRPr="00D3057A">
              <w:rPr>
                <w:rFonts w:ascii="宋体" w:hAnsi="宋体" w:cs="宋体" w:hint="eastAsia"/>
                <w:szCs w:val="21"/>
              </w:rPr>
              <w:t>不完善</w:t>
            </w:r>
          </w:p>
        </w:tc>
        <w:tc>
          <w:tcPr>
            <w:tcW w:w="1701" w:type="dxa"/>
            <w:shd w:val="clear" w:color="auto" w:fill="FFFFFF"/>
          </w:tcPr>
          <w:p w:rsidR="00342240" w:rsidRPr="00D3057A" w:rsidRDefault="00342240" w:rsidP="00D23250">
            <w:pPr>
              <w:shd w:val="solid" w:color="FFFFFF" w:fill="auto"/>
              <w:autoSpaceDN w:val="0"/>
              <w:spacing w:line="280" w:lineRule="exact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D3057A">
              <w:rPr>
                <w:rFonts w:ascii="宋体" w:hAnsi="宋体" w:cs="宋体" w:hint="eastAsia"/>
                <w:szCs w:val="21"/>
              </w:rPr>
              <w:t>2019年10月30日前再提交</w:t>
            </w:r>
            <w:proofErr w:type="gramStart"/>
            <w:r w:rsidRPr="00D3057A">
              <w:rPr>
                <w:rFonts w:ascii="宋体" w:hAnsi="宋体" w:cs="宋体" w:hint="eastAsia"/>
                <w:szCs w:val="21"/>
              </w:rPr>
              <w:t>全部结项材料</w:t>
            </w:r>
            <w:proofErr w:type="gramEnd"/>
          </w:p>
        </w:tc>
      </w:tr>
    </w:tbl>
    <w:p w:rsidR="00342240" w:rsidRPr="00342240" w:rsidRDefault="00342240" w:rsidP="00342240">
      <w:pPr>
        <w:widowControl/>
        <w:tabs>
          <w:tab w:val="left" w:pos="8460"/>
        </w:tabs>
        <w:ind w:right="-316"/>
      </w:pPr>
    </w:p>
    <w:sectPr w:rsidR="00342240" w:rsidRPr="00342240" w:rsidSect="003422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40"/>
    <w:rsid w:val="0034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2019-06-06T07:13:00Z</dcterms:created>
  <dcterms:modified xsi:type="dcterms:W3CDTF">2019-06-06T07:15:00Z</dcterms:modified>
</cp:coreProperties>
</file>